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BE2F78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751002">
            <w:pPr>
              <w:widowControl w:val="0"/>
              <w:spacing w:line="23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751002" w:rsidRDefault="00190FF9" w:rsidP="00751002">
            <w:pPr>
              <w:spacing w:line="230" w:lineRule="auto"/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751002">
              <w:rPr>
                <w:rFonts w:ascii="Times New Roman" w:hAnsi="Times New Roman"/>
                <w:sz w:val="28"/>
                <w:szCs w:val="28"/>
              </w:rPr>
              <w:t>№ 4</w:t>
            </w:r>
          </w:p>
          <w:p w:rsidR="00190FF9" w:rsidRPr="00190FF9" w:rsidRDefault="00751002" w:rsidP="00751002">
            <w:pPr>
              <w:spacing w:line="230" w:lineRule="auto"/>
              <w:rPr>
                <w:rFonts w:ascii="Times New Roman" w:hAnsi="Times New Roman"/>
                <w:sz w:val="28"/>
                <w:szCs w:val="28"/>
              </w:rPr>
            </w:pPr>
            <w:r w:rsidRPr="0093178E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751002" w:rsidRPr="00190FF9">
        <w:tc>
          <w:tcPr>
            <w:tcW w:w="10326" w:type="dxa"/>
          </w:tcPr>
          <w:p w:rsidR="00751002" w:rsidRPr="00190FF9" w:rsidRDefault="00751002" w:rsidP="00751002">
            <w:pPr>
              <w:widowControl w:val="0"/>
              <w:spacing w:line="23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751002" w:rsidRPr="00190FF9" w:rsidRDefault="00BE2F78" w:rsidP="00751002">
            <w:pPr>
              <w:spacing w:line="23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29.10.2019 № 339</w:t>
            </w:r>
            <w:bookmarkStart w:id="0" w:name="_GoBack"/>
            <w:bookmarkEnd w:id="0"/>
          </w:p>
        </w:tc>
      </w:tr>
      <w:tr w:rsidR="00751002" w:rsidRPr="00190FF9">
        <w:tc>
          <w:tcPr>
            <w:tcW w:w="10326" w:type="dxa"/>
          </w:tcPr>
          <w:p w:rsidR="00751002" w:rsidRPr="00190FF9" w:rsidRDefault="00751002" w:rsidP="00751002">
            <w:pPr>
              <w:widowControl w:val="0"/>
              <w:spacing w:line="23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751002" w:rsidRPr="00190FF9" w:rsidRDefault="00751002" w:rsidP="00751002">
            <w:pPr>
              <w:spacing w:line="23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51002" w:rsidRDefault="00751002" w:rsidP="00751002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751002" w:rsidRDefault="00751002" w:rsidP="00751002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«5. Система программных мероприятий</w:t>
      </w:r>
    </w:p>
    <w:p w:rsidR="00751002" w:rsidRDefault="00751002" w:rsidP="00751002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37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3"/>
        <w:gridCol w:w="2330"/>
        <w:gridCol w:w="1707"/>
        <w:gridCol w:w="1397"/>
        <w:gridCol w:w="1128"/>
        <w:gridCol w:w="567"/>
        <w:gridCol w:w="478"/>
        <w:gridCol w:w="465"/>
        <w:gridCol w:w="465"/>
        <w:gridCol w:w="465"/>
        <w:gridCol w:w="465"/>
        <w:gridCol w:w="465"/>
        <w:gridCol w:w="465"/>
        <w:gridCol w:w="467"/>
        <w:gridCol w:w="2927"/>
      </w:tblGrid>
      <w:tr w:rsidR="00751002" w:rsidRPr="00E3108C" w:rsidTr="00870B9C">
        <w:trPr>
          <w:trHeight w:val="143"/>
          <w:tblHeader/>
        </w:trPr>
        <w:tc>
          <w:tcPr>
            <w:tcW w:w="583" w:type="dxa"/>
            <w:vMerge w:val="restart"/>
            <w:shd w:val="clear" w:color="auto" w:fill="auto"/>
          </w:tcPr>
          <w:p w:rsidR="00751002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</w:p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2330" w:type="dxa"/>
            <w:vMerge w:val="restart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 xml:space="preserve">Программные мероприятия, </w:t>
            </w:r>
          </w:p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обеспечивающие выполнение задачи</w:t>
            </w:r>
          </w:p>
        </w:tc>
        <w:tc>
          <w:tcPr>
            <w:tcW w:w="1707" w:type="dxa"/>
            <w:vMerge w:val="restart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Главные распорядители</w:t>
            </w:r>
          </w:p>
        </w:tc>
        <w:tc>
          <w:tcPr>
            <w:tcW w:w="1397" w:type="dxa"/>
            <w:vMerge w:val="restart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 w:val="22"/>
                <w:szCs w:val="22"/>
              </w:rPr>
              <w:t>Исполнители</w:t>
            </w:r>
          </w:p>
        </w:tc>
        <w:tc>
          <w:tcPr>
            <w:tcW w:w="1128" w:type="dxa"/>
            <w:vMerge w:val="restart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Источник финанси-рования</w:t>
            </w:r>
          </w:p>
        </w:tc>
        <w:tc>
          <w:tcPr>
            <w:tcW w:w="4302" w:type="dxa"/>
            <w:gridSpan w:val="9"/>
            <w:shd w:val="clear" w:color="auto" w:fill="auto"/>
          </w:tcPr>
          <w:p w:rsidR="00751002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Объемы финансирования, тыс. рублей</w:t>
            </w:r>
          </w:p>
        </w:tc>
        <w:tc>
          <w:tcPr>
            <w:tcW w:w="2927" w:type="dxa"/>
            <w:vMerge w:val="restart"/>
            <w:shd w:val="clear" w:color="auto" w:fill="auto"/>
          </w:tcPr>
          <w:p w:rsidR="00751002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 xml:space="preserve">Ожидаемый </w:t>
            </w:r>
          </w:p>
          <w:p w:rsidR="00751002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результат</w:t>
            </w:r>
          </w:p>
        </w:tc>
      </w:tr>
      <w:tr w:rsidR="00751002" w:rsidRPr="00E3108C" w:rsidTr="00870B9C">
        <w:trPr>
          <w:trHeight w:val="143"/>
          <w:tblHeader/>
        </w:trPr>
        <w:tc>
          <w:tcPr>
            <w:tcW w:w="583" w:type="dxa"/>
            <w:vMerge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30" w:type="dxa"/>
            <w:vMerge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707" w:type="dxa"/>
            <w:vMerge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28" w:type="dxa"/>
            <w:vMerge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3735" w:type="dxa"/>
            <w:gridSpan w:val="8"/>
            <w:shd w:val="clear" w:color="auto" w:fill="auto"/>
          </w:tcPr>
          <w:p w:rsidR="00751002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2927" w:type="dxa"/>
            <w:vMerge/>
            <w:shd w:val="clear" w:color="auto" w:fill="auto"/>
          </w:tcPr>
          <w:p w:rsidR="00751002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51002" w:rsidRPr="00E3108C" w:rsidTr="00870B9C">
        <w:trPr>
          <w:cantSplit/>
          <w:trHeight w:val="731"/>
          <w:tblHeader/>
        </w:trPr>
        <w:tc>
          <w:tcPr>
            <w:tcW w:w="583" w:type="dxa"/>
            <w:vMerge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30" w:type="dxa"/>
            <w:vMerge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707" w:type="dxa"/>
            <w:vMerge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28" w:type="dxa"/>
            <w:vMerge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2015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2016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2017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2018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2019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2020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2021</w:t>
            </w:r>
          </w:p>
        </w:tc>
        <w:tc>
          <w:tcPr>
            <w:tcW w:w="467" w:type="dxa"/>
            <w:textDirection w:val="btLr"/>
            <w:vAlign w:val="center"/>
          </w:tcPr>
          <w:p w:rsidR="00751002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2022</w:t>
            </w:r>
          </w:p>
        </w:tc>
        <w:tc>
          <w:tcPr>
            <w:tcW w:w="2927" w:type="dxa"/>
            <w:vMerge/>
            <w:shd w:val="clear" w:color="auto" w:fill="auto"/>
          </w:tcPr>
          <w:p w:rsidR="00751002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286ECA" w:rsidRPr="00751002" w:rsidRDefault="00286ECA" w:rsidP="00751002">
      <w:pPr>
        <w:spacing w:line="192" w:lineRule="auto"/>
        <w:rPr>
          <w:rFonts w:ascii="Times New Roman" w:hAnsi="Times New Roman"/>
          <w:sz w:val="2"/>
          <w:szCs w:val="2"/>
        </w:rPr>
      </w:pPr>
    </w:p>
    <w:tbl>
      <w:tblPr>
        <w:tblW w:w="14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3"/>
        <w:gridCol w:w="2330"/>
        <w:gridCol w:w="1707"/>
        <w:gridCol w:w="1397"/>
        <w:gridCol w:w="1128"/>
        <w:gridCol w:w="567"/>
        <w:gridCol w:w="478"/>
        <w:gridCol w:w="465"/>
        <w:gridCol w:w="465"/>
        <w:gridCol w:w="465"/>
        <w:gridCol w:w="465"/>
        <w:gridCol w:w="465"/>
        <w:gridCol w:w="465"/>
        <w:gridCol w:w="467"/>
        <w:gridCol w:w="2927"/>
      </w:tblGrid>
      <w:tr w:rsidR="00751002" w:rsidRPr="00E3108C" w:rsidTr="00870B9C">
        <w:trPr>
          <w:trHeight w:val="143"/>
          <w:tblHeader/>
        </w:trPr>
        <w:tc>
          <w:tcPr>
            <w:tcW w:w="583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</w:t>
            </w:r>
          </w:p>
        </w:tc>
        <w:tc>
          <w:tcPr>
            <w:tcW w:w="2330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2</w:t>
            </w:r>
          </w:p>
        </w:tc>
        <w:tc>
          <w:tcPr>
            <w:tcW w:w="1707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3</w:t>
            </w:r>
          </w:p>
        </w:tc>
        <w:tc>
          <w:tcPr>
            <w:tcW w:w="1397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4</w:t>
            </w:r>
          </w:p>
        </w:tc>
        <w:tc>
          <w:tcPr>
            <w:tcW w:w="1128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6</w:t>
            </w:r>
          </w:p>
        </w:tc>
        <w:tc>
          <w:tcPr>
            <w:tcW w:w="478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7</w:t>
            </w:r>
          </w:p>
        </w:tc>
        <w:tc>
          <w:tcPr>
            <w:tcW w:w="465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8</w:t>
            </w:r>
          </w:p>
        </w:tc>
        <w:tc>
          <w:tcPr>
            <w:tcW w:w="465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9</w:t>
            </w:r>
          </w:p>
        </w:tc>
        <w:tc>
          <w:tcPr>
            <w:tcW w:w="465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10</w:t>
            </w:r>
          </w:p>
        </w:tc>
        <w:tc>
          <w:tcPr>
            <w:tcW w:w="465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11</w:t>
            </w:r>
          </w:p>
        </w:tc>
        <w:tc>
          <w:tcPr>
            <w:tcW w:w="465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12</w:t>
            </w:r>
          </w:p>
        </w:tc>
        <w:tc>
          <w:tcPr>
            <w:tcW w:w="465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13</w:t>
            </w:r>
          </w:p>
        </w:tc>
        <w:tc>
          <w:tcPr>
            <w:tcW w:w="467" w:type="dxa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14</w:t>
            </w:r>
          </w:p>
        </w:tc>
        <w:tc>
          <w:tcPr>
            <w:tcW w:w="2927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15</w:t>
            </w:r>
          </w:p>
        </w:tc>
      </w:tr>
      <w:tr w:rsidR="00751002" w:rsidRPr="00E3108C" w:rsidTr="00870B9C">
        <w:trPr>
          <w:cantSplit/>
          <w:trHeight w:val="1127"/>
        </w:trPr>
        <w:tc>
          <w:tcPr>
            <w:tcW w:w="583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30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Задача 1. Защита населения от опасностей, возникающих при химико-радиационном воздействии, в том числе:</w:t>
            </w:r>
          </w:p>
        </w:tc>
        <w:tc>
          <w:tcPr>
            <w:tcW w:w="1707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397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8885,12054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1393,86498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1244,30711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1246,95308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1249,99537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1250,00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1250,00</w:t>
            </w:r>
          </w:p>
        </w:tc>
        <w:tc>
          <w:tcPr>
            <w:tcW w:w="467" w:type="dxa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1250,00</w:t>
            </w:r>
          </w:p>
        </w:tc>
        <w:tc>
          <w:tcPr>
            <w:tcW w:w="2927" w:type="dxa"/>
            <w:vMerge w:val="restart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right="-57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обеспечение детей дошкольного возраста, обучающегося и неработающего населения средствами индивидуальной защиты и медицинскими средствами защиты не менее чем 86,4%</w:t>
            </w:r>
          </w:p>
          <w:p w:rsidR="00751002" w:rsidRPr="00E3108C" w:rsidRDefault="00751002" w:rsidP="00870B9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51002" w:rsidRPr="00E3108C" w:rsidTr="00870B9C">
        <w:trPr>
          <w:cantSplit/>
          <w:trHeight w:val="1127"/>
        </w:trPr>
        <w:tc>
          <w:tcPr>
            <w:tcW w:w="583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2330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Приобретение, освежение и утилизация средств индивидуальной защиты для детей дошкольного возраста, обучающегося и неработающего населения Рязанской области</w:t>
            </w:r>
          </w:p>
        </w:tc>
        <w:tc>
          <w:tcPr>
            <w:tcW w:w="1707" w:type="dxa"/>
            <w:shd w:val="clear" w:color="auto" w:fill="auto"/>
          </w:tcPr>
          <w:p w:rsidR="00751002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 xml:space="preserve">МРБК </w:t>
            </w:r>
          </w:p>
          <w:p w:rsidR="00751002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 xml:space="preserve">Рязанской области, с 01.01.2018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 xml:space="preserve"> ГУ ВФТОРО</w:t>
            </w:r>
          </w:p>
        </w:tc>
        <w:tc>
          <w:tcPr>
            <w:tcW w:w="1397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ГКУ РО</w:t>
            </w:r>
          </w:p>
        </w:tc>
        <w:tc>
          <w:tcPr>
            <w:tcW w:w="1128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7297,27157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1305,85398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994,40395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997,01364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1000,00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1000,00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1000,00</w:t>
            </w:r>
          </w:p>
        </w:tc>
        <w:tc>
          <w:tcPr>
            <w:tcW w:w="467" w:type="dxa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1000,00</w:t>
            </w:r>
          </w:p>
        </w:tc>
        <w:tc>
          <w:tcPr>
            <w:tcW w:w="2927" w:type="dxa"/>
            <w:vMerge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1002" w:rsidRPr="00E3108C" w:rsidTr="00870B9C">
        <w:trPr>
          <w:cantSplit/>
          <w:trHeight w:val="1948"/>
        </w:trPr>
        <w:tc>
          <w:tcPr>
            <w:tcW w:w="583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1.2</w:t>
            </w:r>
          </w:p>
        </w:tc>
        <w:tc>
          <w:tcPr>
            <w:tcW w:w="2330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Приобретение, освежение и утилизация медицинских средств защиты для населения Рязанской области</w:t>
            </w:r>
          </w:p>
        </w:tc>
        <w:tc>
          <w:tcPr>
            <w:tcW w:w="1707" w:type="dxa"/>
            <w:shd w:val="clear" w:color="auto" w:fill="auto"/>
          </w:tcPr>
          <w:p w:rsidR="00751002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 xml:space="preserve">МРБК </w:t>
            </w:r>
          </w:p>
          <w:p w:rsidR="00751002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 xml:space="preserve">Рязанской области, с 01.01.2018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 xml:space="preserve"> ГУ ВФТОРО</w:t>
            </w:r>
          </w:p>
        </w:tc>
        <w:tc>
          <w:tcPr>
            <w:tcW w:w="1397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ГКУ РО</w:t>
            </w:r>
          </w:p>
        </w:tc>
        <w:tc>
          <w:tcPr>
            <w:tcW w:w="1128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1587,84897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88,011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249,90316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249,93944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249,99537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250,00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250,00</w:t>
            </w:r>
          </w:p>
        </w:tc>
        <w:tc>
          <w:tcPr>
            <w:tcW w:w="467" w:type="dxa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250,00</w:t>
            </w:r>
          </w:p>
        </w:tc>
        <w:tc>
          <w:tcPr>
            <w:tcW w:w="2927" w:type="dxa"/>
            <w:vMerge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1002" w:rsidRPr="00E3108C" w:rsidTr="00870B9C">
        <w:trPr>
          <w:cantSplit/>
          <w:trHeight w:val="1134"/>
        </w:trPr>
        <w:tc>
          <w:tcPr>
            <w:tcW w:w="583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Задача 2. Обеспечение деятельности учреждений в сфере защиты населения и территорий от чрезвычайных ситуаций природного и техногенного характера, гражданской обороны, в том числе:</w:t>
            </w:r>
          </w:p>
        </w:tc>
        <w:tc>
          <w:tcPr>
            <w:tcW w:w="1707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7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1523753,28095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151102,04342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156782,40367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168785,87549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203075,25431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204255,09040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209586,37144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215083,12111</w:t>
            </w:r>
          </w:p>
        </w:tc>
        <w:tc>
          <w:tcPr>
            <w:tcW w:w="467" w:type="dxa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215083,12111</w:t>
            </w:r>
          </w:p>
        </w:tc>
        <w:tc>
          <w:tcPr>
            <w:tcW w:w="2927" w:type="dxa"/>
            <w:vMerge w:val="restart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right="-57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обеспечение выполнения работ в соответствии с государственным заданием по защите населения и территории от чрезвычайных ситуаций природного и техногенного характера, гражданской обороне до 85,7%;</w:t>
            </w:r>
          </w:p>
          <w:p w:rsidR="00751002" w:rsidRPr="00E3108C" w:rsidRDefault="00751002" w:rsidP="00870B9C">
            <w:pPr>
              <w:spacing w:line="216" w:lineRule="auto"/>
              <w:ind w:right="-57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увеличение доли подразделений</w:t>
            </w:r>
          </w:p>
          <w:p w:rsidR="00751002" w:rsidRPr="00E3108C" w:rsidRDefault="00751002" w:rsidP="00870B9C">
            <w:pPr>
              <w:spacing w:line="216" w:lineRule="auto"/>
              <w:ind w:right="-57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профессиональной аварийно-спасательной службы Рязанской области и поисково-спасательной службы на воде Рязанской области, не требующих ремонта имущества, обеспеченных современным оборудованием и основными средствами, до 72,8%;</w:t>
            </w:r>
          </w:p>
          <w:p w:rsidR="00751002" w:rsidRPr="00E3108C" w:rsidRDefault="00751002" w:rsidP="00870B9C">
            <w:pPr>
              <w:spacing w:line="216" w:lineRule="auto"/>
              <w:ind w:right="-57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обеспечение выполнения уставных задач по защите населения и территории от чрезвычайных ситуаций природного и техногенного характера, гражданской обороне ГКУ РО на 100%</w:t>
            </w:r>
          </w:p>
        </w:tc>
      </w:tr>
      <w:tr w:rsidR="00751002" w:rsidRPr="00E3108C" w:rsidTr="00870B9C">
        <w:trPr>
          <w:cantSplit/>
          <w:trHeight w:val="1523"/>
        </w:trPr>
        <w:tc>
          <w:tcPr>
            <w:tcW w:w="583" w:type="dxa"/>
            <w:tcBorders>
              <w:bottom w:val="single" w:sz="4" w:space="0" w:color="auto"/>
            </w:tcBorders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E3108C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  <w:r w:rsidRPr="00E3108C">
              <w:rPr>
                <w:rFonts w:ascii="Times New Roman" w:hAnsi="Times New Roman"/>
                <w:sz w:val="22"/>
                <w:szCs w:val="22"/>
              </w:rPr>
              <w:t>.</w:t>
            </w:r>
            <w:r w:rsidRPr="00E3108C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2330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Государственное задание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shd w:val="clear" w:color="auto" w:fill="auto"/>
          </w:tcPr>
          <w:p w:rsidR="00751002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 xml:space="preserve">МРБК </w:t>
            </w:r>
          </w:p>
          <w:p w:rsidR="00751002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 xml:space="preserve">Рязанской области, с 01.01.2018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 xml:space="preserve"> ГУ ВФТОРО</w:t>
            </w:r>
          </w:p>
        </w:tc>
        <w:tc>
          <w:tcPr>
            <w:tcW w:w="1397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ГКУ РО</w:t>
            </w:r>
          </w:p>
        </w:tc>
        <w:tc>
          <w:tcPr>
            <w:tcW w:w="1128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148998,34342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148998,34342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67" w:type="dxa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2927" w:type="dxa"/>
            <w:vMerge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1002" w:rsidRPr="00E3108C" w:rsidTr="00870B9C">
        <w:trPr>
          <w:cantSplit/>
          <w:trHeight w:val="1134"/>
        </w:trPr>
        <w:tc>
          <w:tcPr>
            <w:tcW w:w="583" w:type="dxa"/>
            <w:tcBorders>
              <w:bottom w:val="nil"/>
            </w:tcBorders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2.2</w:t>
            </w:r>
          </w:p>
        </w:tc>
        <w:tc>
          <w:tcPr>
            <w:tcW w:w="2330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Обеспечение деятельности подразделений профессиональной аварийно-спасательной службы Рязанской области и поисково-спасательной службы на воде Рязанской области (транспортные средства, плавсредства, водолазное имущество и оборудование, спасательные средства), в том числе:</w:t>
            </w:r>
          </w:p>
        </w:tc>
        <w:tc>
          <w:tcPr>
            <w:tcW w:w="1707" w:type="dxa"/>
            <w:tcBorders>
              <w:bottom w:val="nil"/>
            </w:tcBorders>
            <w:shd w:val="clear" w:color="auto" w:fill="auto"/>
          </w:tcPr>
          <w:p w:rsidR="00751002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 xml:space="preserve">МРБК </w:t>
            </w:r>
          </w:p>
          <w:p w:rsidR="00751002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 xml:space="preserve">Рязанской области, с 01.01.2018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E3108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ГУ ВФТОРО</w:t>
            </w:r>
          </w:p>
        </w:tc>
        <w:tc>
          <w:tcPr>
            <w:tcW w:w="1397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ГКУ РО</w:t>
            </w:r>
          </w:p>
        </w:tc>
        <w:tc>
          <w:tcPr>
            <w:tcW w:w="1128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15360,00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2400,00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2160,00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2160,00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2160,00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2160,00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2160,00</w:t>
            </w:r>
          </w:p>
        </w:tc>
        <w:tc>
          <w:tcPr>
            <w:tcW w:w="467" w:type="dxa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2160,00</w:t>
            </w:r>
          </w:p>
        </w:tc>
        <w:tc>
          <w:tcPr>
            <w:tcW w:w="2927" w:type="dxa"/>
            <w:vMerge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1002" w:rsidRPr="00E3108C" w:rsidTr="00870B9C">
        <w:trPr>
          <w:cantSplit/>
          <w:trHeight w:val="1197"/>
        </w:trPr>
        <w:tc>
          <w:tcPr>
            <w:tcW w:w="5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субсидии на иные цели</w:t>
            </w:r>
          </w:p>
        </w:tc>
        <w:tc>
          <w:tcPr>
            <w:tcW w:w="1707" w:type="dxa"/>
            <w:tcBorders>
              <w:top w:val="nil"/>
            </w:tcBorders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7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ГКУ РО</w:t>
            </w:r>
          </w:p>
        </w:tc>
        <w:tc>
          <w:tcPr>
            <w:tcW w:w="1128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2103,7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2103,7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67" w:type="dxa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2927" w:type="dxa"/>
            <w:vMerge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1002" w:rsidRPr="00E3108C" w:rsidTr="00870B9C">
        <w:trPr>
          <w:cantSplit/>
          <w:trHeight w:val="1134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2.3</w:t>
            </w:r>
          </w:p>
        </w:tc>
        <w:tc>
          <w:tcPr>
            <w:tcW w:w="2330" w:type="dxa"/>
            <w:shd w:val="clear" w:color="auto" w:fill="auto"/>
          </w:tcPr>
          <w:p w:rsidR="00751002" w:rsidRDefault="00751002" w:rsidP="00870B9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 xml:space="preserve">Обеспечение реализации функций в сфере защиты </w:t>
            </w:r>
          </w:p>
          <w:p w:rsidR="00751002" w:rsidRPr="00E3108C" w:rsidRDefault="00751002" w:rsidP="00870B9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населения и территорий от чрезвычайных ситуаций природного и техногенного характера, гражданской обороны</w:t>
            </w:r>
          </w:p>
        </w:tc>
        <w:tc>
          <w:tcPr>
            <w:tcW w:w="1707" w:type="dxa"/>
            <w:shd w:val="clear" w:color="auto" w:fill="auto"/>
          </w:tcPr>
          <w:p w:rsidR="00751002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 xml:space="preserve">МРБК </w:t>
            </w:r>
          </w:p>
          <w:p w:rsidR="00751002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 xml:space="preserve">Рязанской области, с 01.01.2018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ГУ ВФТОРО</w:t>
            </w:r>
          </w:p>
        </w:tc>
        <w:tc>
          <w:tcPr>
            <w:tcW w:w="1397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ГКУ РО</w:t>
            </w:r>
          </w:p>
        </w:tc>
        <w:tc>
          <w:tcPr>
            <w:tcW w:w="1128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1357291,23753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154382,40367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166625,87549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200915,25431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202095,09040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207426,37144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212923,12111</w:t>
            </w:r>
          </w:p>
        </w:tc>
        <w:tc>
          <w:tcPr>
            <w:tcW w:w="467" w:type="dxa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212923,12111</w:t>
            </w:r>
          </w:p>
        </w:tc>
        <w:tc>
          <w:tcPr>
            <w:tcW w:w="2927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1002" w:rsidRPr="00E3108C" w:rsidTr="00870B9C">
        <w:trPr>
          <w:cantSplit/>
          <w:trHeight w:val="1590"/>
        </w:trPr>
        <w:tc>
          <w:tcPr>
            <w:tcW w:w="583" w:type="dxa"/>
            <w:tcBorders>
              <w:top w:val="single" w:sz="4" w:space="0" w:color="auto"/>
            </w:tcBorders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707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7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1532638,40149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151102,04342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158176,26865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170030,1826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204322,20739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205505,08577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210836,37144</w:t>
            </w:r>
          </w:p>
        </w:tc>
        <w:tc>
          <w:tcPr>
            <w:tcW w:w="465" w:type="dxa"/>
            <w:shd w:val="clear" w:color="auto" w:fill="auto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216333,12111</w:t>
            </w:r>
          </w:p>
        </w:tc>
        <w:tc>
          <w:tcPr>
            <w:tcW w:w="467" w:type="dxa"/>
            <w:textDirection w:val="btLr"/>
            <w:vAlign w:val="center"/>
          </w:tcPr>
          <w:p w:rsidR="00751002" w:rsidRPr="00E3108C" w:rsidRDefault="00751002" w:rsidP="00870B9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216333,12111»</w:t>
            </w:r>
          </w:p>
        </w:tc>
        <w:tc>
          <w:tcPr>
            <w:tcW w:w="2927" w:type="dxa"/>
            <w:shd w:val="clear" w:color="auto" w:fill="auto"/>
          </w:tcPr>
          <w:p w:rsidR="00751002" w:rsidRPr="00E3108C" w:rsidRDefault="00751002" w:rsidP="00870B9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51002" w:rsidRDefault="00751002" w:rsidP="00751002">
      <w:pPr>
        <w:jc w:val="center"/>
        <w:rPr>
          <w:rFonts w:ascii="Times New Roman" w:hAnsi="Times New Roman"/>
          <w:sz w:val="2"/>
        </w:rPr>
      </w:pPr>
    </w:p>
    <w:p w:rsidR="00751002" w:rsidRDefault="00751002" w:rsidP="00751002">
      <w:pPr>
        <w:jc w:val="center"/>
        <w:rPr>
          <w:rFonts w:ascii="Times New Roman" w:hAnsi="Times New Roman"/>
          <w:sz w:val="28"/>
          <w:szCs w:val="28"/>
        </w:rPr>
      </w:pPr>
    </w:p>
    <w:p w:rsidR="00751002" w:rsidRDefault="00751002" w:rsidP="00751002">
      <w:pPr>
        <w:jc w:val="center"/>
        <w:rPr>
          <w:rFonts w:ascii="Times New Roman" w:hAnsi="Times New Roman"/>
          <w:sz w:val="28"/>
          <w:szCs w:val="28"/>
        </w:rPr>
      </w:pPr>
    </w:p>
    <w:p w:rsidR="00751002" w:rsidRPr="00695DE5" w:rsidRDefault="00751002" w:rsidP="0075100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:rsidR="00751002" w:rsidRPr="00751002" w:rsidRDefault="00751002" w:rsidP="00751002">
      <w:pPr>
        <w:spacing w:line="192" w:lineRule="auto"/>
        <w:rPr>
          <w:rFonts w:ascii="Times New Roman" w:hAnsi="Times New Roman"/>
          <w:sz w:val="28"/>
          <w:szCs w:val="28"/>
        </w:rPr>
      </w:pPr>
    </w:p>
    <w:sectPr w:rsidR="00751002" w:rsidRPr="00751002" w:rsidSect="00BE2F78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DC8" w:rsidRDefault="007C7DC8">
      <w:r>
        <w:separator/>
      </w:r>
    </w:p>
  </w:endnote>
  <w:endnote w:type="continuationSeparator" w:id="0">
    <w:p w:rsidR="007C7DC8" w:rsidRDefault="007C7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751002">
          <w:pPr>
            <w:pStyle w:val="a6"/>
          </w:pPr>
          <w:r>
            <w:rPr>
              <w:noProof/>
            </w:rPr>
            <w:drawing>
              <wp:inline distT="0" distB="0" distL="0" distR="0" wp14:anchorId="578CDADB" wp14:editId="51B4F9DF">
                <wp:extent cx="664210" cy="285115"/>
                <wp:effectExtent l="0" t="0" r="2540" b="635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21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751002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6E2B296" wp14:editId="61E9DE69">
                <wp:extent cx="174625" cy="145415"/>
                <wp:effectExtent l="0" t="0" r="0" b="698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625" cy="14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BE2F78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3228  30.10.2019 11:25:50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DC8" w:rsidRDefault="007C7DC8">
      <w:r>
        <w:separator/>
      </w:r>
    </w:p>
  </w:footnote>
  <w:footnote w:type="continuationSeparator" w:id="0">
    <w:p w:rsidR="007C7DC8" w:rsidRDefault="007C7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BE2F78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h65VCEj91WtbCoIRW2/tPvuIh8=" w:salt="ZBcuSxkYXQORVVr579rgfQ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02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B0736"/>
    <w:rsid w:val="00122CFD"/>
    <w:rsid w:val="00151370"/>
    <w:rsid w:val="00162E72"/>
    <w:rsid w:val="00175BE5"/>
    <w:rsid w:val="001850F4"/>
    <w:rsid w:val="00190FF9"/>
    <w:rsid w:val="001947BE"/>
    <w:rsid w:val="001A1CA4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86ECA"/>
    <w:rsid w:val="002953B6"/>
    <w:rsid w:val="002B7A59"/>
    <w:rsid w:val="002C6B4B"/>
    <w:rsid w:val="002E51A7"/>
    <w:rsid w:val="002E5A5F"/>
    <w:rsid w:val="002F1E81"/>
    <w:rsid w:val="00310D92"/>
    <w:rsid w:val="003160CB"/>
    <w:rsid w:val="003222A3"/>
    <w:rsid w:val="00360A40"/>
    <w:rsid w:val="003870C2"/>
    <w:rsid w:val="003D3B8A"/>
    <w:rsid w:val="003D3E42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F328B"/>
    <w:rsid w:val="006F5886"/>
    <w:rsid w:val="00707734"/>
    <w:rsid w:val="00707E19"/>
    <w:rsid w:val="00712F7C"/>
    <w:rsid w:val="0072328A"/>
    <w:rsid w:val="007377B5"/>
    <w:rsid w:val="00746CC2"/>
    <w:rsid w:val="00751002"/>
    <w:rsid w:val="00760323"/>
    <w:rsid w:val="00765600"/>
    <w:rsid w:val="00791C9F"/>
    <w:rsid w:val="00792AAB"/>
    <w:rsid w:val="00793B47"/>
    <w:rsid w:val="007A1D0C"/>
    <w:rsid w:val="007A2A7B"/>
    <w:rsid w:val="007C7DC8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E2F78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5975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1.110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64;&#1040;&#1041;&#1051;&#1054;&#1053;%20&#1055;&#1056;&#1048;&#1051;&#1054;&#1046;&#1045;&#1053;&#1048;&#1071;%20&#1072;&#1083;&#1100;&#1073;&#1086;&#1084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3</TotalTime>
  <Pages>3</Pages>
  <Words>431</Words>
  <Characters>3029</Characters>
  <Application>Microsoft Office Word</Application>
  <DocSecurity>0</DocSecurity>
  <Lines>378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Лёксина М.А.</dc:creator>
  <cp:lastModifiedBy>Дягилева М.А.</cp:lastModifiedBy>
  <cp:revision>2</cp:revision>
  <cp:lastPrinted>2008-04-23T08:17:00Z</cp:lastPrinted>
  <dcterms:created xsi:type="dcterms:W3CDTF">2019-10-25T07:11:00Z</dcterms:created>
  <dcterms:modified xsi:type="dcterms:W3CDTF">2019-10-30T08:25:00Z</dcterms:modified>
</cp:coreProperties>
</file>